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4E6E" w14:textId="77777777" w:rsidR="00255D63" w:rsidRPr="006F5238" w:rsidRDefault="006F5238" w:rsidP="006F5238">
      <w:pPr>
        <w:spacing w:after="0"/>
        <w:jc w:val="center"/>
        <w:rPr>
          <w:b/>
          <w:sz w:val="40"/>
        </w:rPr>
      </w:pPr>
      <w:r w:rsidRPr="006F5238">
        <w:rPr>
          <w:b/>
          <w:sz w:val="40"/>
        </w:rPr>
        <w:t>State of Michigan</w:t>
      </w:r>
    </w:p>
    <w:p w14:paraId="04D38870" w14:textId="77777777" w:rsidR="006F5238" w:rsidRPr="006F5238" w:rsidRDefault="006F5238" w:rsidP="006F5238">
      <w:pPr>
        <w:spacing w:after="0"/>
        <w:jc w:val="center"/>
        <w:rPr>
          <w:b/>
          <w:sz w:val="40"/>
        </w:rPr>
      </w:pPr>
      <w:r w:rsidRPr="006F5238">
        <w:rPr>
          <w:b/>
          <w:sz w:val="40"/>
        </w:rPr>
        <w:t>Print &amp; Mail Management</w:t>
      </w:r>
    </w:p>
    <w:p w14:paraId="4225E630" w14:textId="77777777" w:rsidR="006F5238" w:rsidRPr="006F5238" w:rsidRDefault="006F5238" w:rsidP="006F5238">
      <w:pPr>
        <w:spacing w:after="0"/>
        <w:jc w:val="center"/>
        <w:rPr>
          <w:b/>
          <w:sz w:val="40"/>
        </w:rPr>
      </w:pPr>
      <w:r w:rsidRPr="006F5238">
        <w:rPr>
          <w:b/>
          <w:sz w:val="40"/>
        </w:rPr>
        <w:t>Terms &amp; Conditions</w:t>
      </w:r>
    </w:p>
    <w:p w14:paraId="42FC8D70" w14:textId="77777777" w:rsidR="006F5238" w:rsidRDefault="006F5238" w:rsidP="00916C75">
      <w:pPr>
        <w:spacing w:after="0"/>
        <w:jc w:val="center"/>
      </w:pPr>
    </w:p>
    <w:p w14:paraId="6DCADEE5" w14:textId="77777777" w:rsidR="006F5238" w:rsidRPr="00916C75" w:rsidRDefault="006F5238" w:rsidP="00916C75">
      <w:pPr>
        <w:spacing w:after="0"/>
        <w:rPr>
          <w:b/>
          <w:sz w:val="24"/>
        </w:rPr>
      </w:pPr>
      <w:r w:rsidRPr="00916C75">
        <w:rPr>
          <w:b/>
          <w:sz w:val="24"/>
        </w:rPr>
        <w:t>Pre-qualification</w:t>
      </w:r>
    </w:p>
    <w:p w14:paraId="1AD5F5E6" w14:textId="77777777" w:rsidR="00721AEB" w:rsidRDefault="006F5238" w:rsidP="00D90F25">
      <w:pPr>
        <w:pStyle w:val="ListParagraph"/>
        <w:numPr>
          <w:ilvl w:val="0"/>
          <w:numId w:val="3"/>
        </w:numPr>
      </w:pPr>
      <w:r w:rsidRPr="006F5238">
        <w:t xml:space="preserve">Vendors must be pre-qualified with </w:t>
      </w:r>
      <w:r w:rsidR="00721AEB">
        <w:t xml:space="preserve">Print &amp; Mail Management (PMM) </w:t>
      </w:r>
      <w:r w:rsidR="00656343">
        <w:t>in addition to being</w:t>
      </w:r>
      <w:r>
        <w:t xml:space="preserve"> a registered</w:t>
      </w:r>
    </w:p>
    <w:p w14:paraId="1D473207" w14:textId="77777777" w:rsidR="006F5238" w:rsidRPr="006F5238" w:rsidRDefault="006F5238" w:rsidP="00D90F25">
      <w:pPr>
        <w:spacing w:after="0"/>
        <w:ind w:left="720" w:firstLine="720"/>
      </w:pPr>
      <w:r>
        <w:t>vendor with the State of Michigan</w:t>
      </w:r>
      <w:r w:rsidR="00656343">
        <w:t xml:space="preserve"> and accept EFT payments.</w:t>
      </w:r>
    </w:p>
    <w:p w14:paraId="4F56F63B" w14:textId="77777777" w:rsidR="006F5238" w:rsidRPr="006F5238" w:rsidRDefault="006F5238" w:rsidP="00D90F25">
      <w:pPr>
        <w:pStyle w:val="ListParagraph"/>
        <w:numPr>
          <w:ilvl w:val="0"/>
          <w:numId w:val="3"/>
        </w:numPr>
      </w:pPr>
      <w:r w:rsidRPr="006F5238">
        <w:t xml:space="preserve">Only </w:t>
      </w:r>
      <w:r w:rsidR="00721AEB">
        <w:t>bids submitted by pre-qualified vendors</w:t>
      </w:r>
      <w:r w:rsidRPr="006F5238">
        <w:t xml:space="preserve"> will be accepted.  </w:t>
      </w:r>
    </w:p>
    <w:p w14:paraId="56311E68" w14:textId="77777777" w:rsidR="006F5238" w:rsidRPr="006F5238" w:rsidRDefault="006F5238" w:rsidP="00D90F25">
      <w:pPr>
        <w:pStyle w:val="ListParagraph"/>
        <w:numPr>
          <w:ilvl w:val="0"/>
          <w:numId w:val="3"/>
        </w:numPr>
      </w:pPr>
      <w:r w:rsidRPr="006F5238">
        <w:t>If you are NOT PRE</w:t>
      </w:r>
      <w:r w:rsidR="00721AEB">
        <w:t>-</w:t>
      </w:r>
      <w:proofErr w:type="gramStart"/>
      <w:r w:rsidRPr="006F5238">
        <w:t>QUALIFIED</w:t>
      </w:r>
      <w:proofErr w:type="gramEnd"/>
      <w:r w:rsidRPr="006F5238">
        <w:t xml:space="preserve"> we cannot accept your bid.</w:t>
      </w:r>
    </w:p>
    <w:p w14:paraId="356867FB" w14:textId="77777777" w:rsidR="006F5238" w:rsidRPr="006F5238" w:rsidRDefault="006F5238" w:rsidP="00D90F25">
      <w:pPr>
        <w:pStyle w:val="ListParagraph"/>
        <w:numPr>
          <w:ilvl w:val="0"/>
          <w:numId w:val="3"/>
        </w:numPr>
      </w:pPr>
      <w:r w:rsidRPr="006F5238">
        <w:t>Pre</w:t>
      </w:r>
      <w:r w:rsidR="00721AEB">
        <w:t>-</w:t>
      </w:r>
      <w:r w:rsidRPr="006F5238">
        <w:t>qualification take</w:t>
      </w:r>
      <w:r w:rsidR="00721AEB">
        <w:t>s</w:t>
      </w:r>
      <w:r w:rsidRPr="006F5238">
        <w:t xml:space="preserve"> approximately one week once we receive your information.</w:t>
      </w:r>
    </w:p>
    <w:p w14:paraId="0169C6C1" w14:textId="295A8816" w:rsidR="006F5238" w:rsidRDefault="006F5238" w:rsidP="00D90F25">
      <w:pPr>
        <w:pStyle w:val="ListParagraph"/>
        <w:numPr>
          <w:ilvl w:val="0"/>
          <w:numId w:val="3"/>
        </w:numPr>
      </w:pPr>
      <w:r w:rsidRPr="006F5238">
        <w:t>If you would like to become pre-qualified, contact</w:t>
      </w:r>
      <w:r>
        <w:t>:</w:t>
      </w:r>
    </w:p>
    <w:p w14:paraId="1230E163" w14:textId="2251B7A1" w:rsidR="006F5238" w:rsidRDefault="006F5238" w:rsidP="006F5238">
      <w:pPr>
        <w:spacing w:after="0"/>
      </w:pPr>
      <w:r>
        <w:tab/>
      </w:r>
      <w:r w:rsidR="00D90F25">
        <w:tab/>
      </w:r>
      <w:r w:rsidR="001F5EDA">
        <w:t>Andrew Hale</w:t>
      </w:r>
      <w:r>
        <w:t xml:space="preserve"> at 517-</w:t>
      </w:r>
      <w:r w:rsidR="00442995">
        <w:t>636-</w:t>
      </w:r>
      <w:r w:rsidR="001F5EDA">
        <w:t xml:space="preserve">0092 </w:t>
      </w:r>
      <w:r>
        <w:t xml:space="preserve">or email at </w:t>
      </w:r>
      <w:hyperlink r:id="rId5" w:history="1">
        <w:r w:rsidR="001F5EDA" w:rsidRPr="00C7489D">
          <w:rPr>
            <w:rStyle w:val="Hyperlink"/>
          </w:rPr>
          <w:t>halea3@michigan.gov</w:t>
        </w:r>
      </w:hyperlink>
    </w:p>
    <w:p w14:paraId="7843575F" w14:textId="6B285567" w:rsidR="006F5238" w:rsidRDefault="006F5238" w:rsidP="006F5238">
      <w:pPr>
        <w:spacing w:after="0"/>
      </w:pPr>
      <w:r>
        <w:tab/>
      </w:r>
      <w:r w:rsidR="00D90F25">
        <w:tab/>
      </w:r>
    </w:p>
    <w:p w14:paraId="4A7BD17F" w14:textId="77777777" w:rsidR="006F5238" w:rsidRDefault="006F5238" w:rsidP="006F5238">
      <w:pPr>
        <w:spacing w:after="0"/>
      </w:pPr>
    </w:p>
    <w:p w14:paraId="0B20C3E4" w14:textId="77777777" w:rsidR="006F5238" w:rsidRPr="00916C75" w:rsidRDefault="00916C75" w:rsidP="006F5238">
      <w:pPr>
        <w:spacing w:after="0"/>
        <w:rPr>
          <w:b/>
        </w:rPr>
      </w:pPr>
      <w:r w:rsidRPr="00916C75">
        <w:rPr>
          <w:b/>
        </w:rPr>
        <w:t>Submitted bids</w:t>
      </w:r>
    </w:p>
    <w:p w14:paraId="0307B1A3" w14:textId="77777777" w:rsidR="00916C75" w:rsidRDefault="00916C75" w:rsidP="00746C50">
      <w:pPr>
        <w:tabs>
          <w:tab w:val="left" w:pos="720"/>
        </w:tabs>
        <w:spacing w:after="0"/>
        <w:ind w:left="720" w:hanging="720"/>
      </w:pPr>
      <w:r>
        <w:tab/>
        <w:t xml:space="preserve">All submitted bids MUST </w:t>
      </w:r>
      <w:r w:rsidR="00746C50">
        <w:t xml:space="preserve">be submitted online and </w:t>
      </w:r>
      <w:r>
        <w:t>include all cost</w:t>
      </w:r>
      <w:r w:rsidR="00746C50">
        <w:t xml:space="preserve">s including freight to our dock </w:t>
      </w:r>
      <w:r>
        <w:t>at 7461 Crowner Dr. Lansing MI 48913. Bids must be F.O.B. Destination, prepaid.</w:t>
      </w:r>
      <w:r w:rsidR="00656343">
        <w:t xml:space="preserve"> Late bids will not be accepted.</w:t>
      </w:r>
    </w:p>
    <w:p w14:paraId="59366958" w14:textId="77777777" w:rsidR="00916C75" w:rsidRDefault="00916C75" w:rsidP="006F5238">
      <w:pPr>
        <w:spacing w:after="0"/>
      </w:pPr>
    </w:p>
    <w:p w14:paraId="1774387B" w14:textId="77777777" w:rsidR="00916C75" w:rsidRPr="00916C75" w:rsidRDefault="00916C75" w:rsidP="006F5238">
      <w:pPr>
        <w:spacing w:after="0"/>
        <w:rPr>
          <w:b/>
        </w:rPr>
      </w:pPr>
      <w:r w:rsidRPr="00916C75">
        <w:rPr>
          <w:b/>
        </w:rPr>
        <w:t>Overs/</w:t>
      </w:r>
      <w:proofErr w:type="spellStart"/>
      <w:r w:rsidRPr="00916C75">
        <w:rPr>
          <w:b/>
        </w:rPr>
        <w:t>Unders</w:t>
      </w:r>
      <w:proofErr w:type="spellEnd"/>
      <w:r w:rsidRPr="00916C75">
        <w:rPr>
          <w:b/>
        </w:rPr>
        <w:t xml:space="preserve"> Policy</w:t>
      </w:r>
    </w:p>
    <w:p w14:paraId="60A77330" w14:textId="77777777" w:rsidR="00916C75" w:rsidRDefault="00916C75" w:rsidP="00916C75">
      <w:r>
        <w:tab/>
        <w:t xml:space="preserve">No under runs will be accepted, </w:t>
      </w:r>
      <w:proofErr w:type="gramStart"/>
      <w:r>
        <w:t>Over</w:t>
      </w:r>
      <w:proofErr w:type="gramEnd"/>
      <w:r>
        <w:t xml:space="preserve"> runs are at the </w:t>
      </w:r>
      <w:proofErr w:type="gramStart"/>
      <w:r>
        <w:t>vendors</w:t>
      </w:r>
      <w:proofErr w:type="gramEnd"/>
      <w:r>
        <w:t xml:space="preserve"> expense.</w:t>
      </w:r>
    </w:p>
    <w:p w14:paraId="12FAF499" w14:textId="77777777" w:rsidR="00C61656" w:rsidRPr="00C61656" w:rsidRDefault="00C61656" w:rsidP="00F464F4">
      <w:pPr>
        <w:spacing w:after="0"/>
        <w:rPr>
          <w:b/>
        </w:rPr>
      </w:pPr>
      <w:r w:rsidRPr="00C61656">
        <w:rPr>
          <w:b/>
        </w:rPr>
        <w:t>Labeling and Packaging</w:t>
      </w:r>
    </w:p>
    <w:p w14:paraId="4086443C" w14:textId="77777777" w:rsidR="008023A7" w:rsidRPr="00750346" w:rsidRDefault="00C61656" w:rsidP="00F464F4">
      <w:pPr>
        <w:spacing w:after="0"/>
        <w:rPr>
          <w:rFonts w:cstheme="minorHAnsi"/>
          <w:b/>
          <w:bCs/>
        </w:rPr>
      </w:pPr>
      <w:r>
        <w:tab/>
      </w:r>
      <w:r w:rsidR="008023A7" w:rsidRPr="00750346">
        <w:rPr>
          <w:rFonts w:cstheme="minorHAnsi"/>
          <w:b/>
          <w:bCs/>
        </w:rPr>
        <w:t xml:space="preserve">All shipments that require pallets must meet the following specifications: </w:t>
      </w:r>
    </w:p>
    <w:p w14:paraId="79F4838A" w14:textId="77777777" w:rsidR="008023A7" w:rsidRPr="00750346" w:rsidRDefault="008023A7" w:rsidP="00F464F4">
      <w:pPr>
        <w:pStyle w:val="ListParagraph"/>
        <w:rPr>
          <w:rFonts w:asciiTheme="minorHAnsi" w:hAnsiTheme="minorHAnsi" w:cstheme="minorHAnsi"/>
          <w:sz w:val="24"/>
          <w:szCs w:val="24"/>
        </w:rPr>
      </w:pPr>
      <w:r w:rsidRPr="00750346">
        <w:rPr>
          <w:rFonts w:asciiTheme="minorHAnsi" w:hAnsiTheme="minorHAnsi" w:cstheme="minorHAnsi"/>
          <w:sz w:val="24"/>
          <w:szCs w:val="24"/>
        </w:rPr>
        <w:t>Materials are to be on single face hardwood pallets with three 2” x 4” runners lengthwise on the pallet.</w:t>
      </w:r>
    </w:p>
    <w:p w14:paraId="34674BDB" w14:textId="77777777" w:rsidR="008023A7" w:rsidRPr="00750346" w:rsidRDefault="008023A7" w:rsidP="00F464F4">
      <w:pPr>
        <w:pStyle w:val="ListParagraph"/>
        <w:rPr>
          <w:rFonts w:asciiTheme="minorHAnsi" w:hAnsiTheme="minorHAnsi" w:cstheme="minorHAnsi"/>
          <w:sz w:val="24"/>
          <w:szCs w:val="24"/>
        </w:rPr>
      </w:pPr>
      <w:r w:rsidRPr="00750346">
        <w:rPr>
          <w:rFonts w:asciiTheme="minorHAnsi" w:hAnsiTheme="minorHAnsi" w:cstheme="minorHAnsi"/>
          <w:sz w:val="24"/>
          <w:szCs w:val="24"/>
        </w:rPr>
        <w:t>Deck boards should be 3/4” minimum thickness with 1-1/2” maximum spacing.</w:t>
      </w:r>
    </w:p>
    <w:p w14:paraId="79D5DACF" w14:textId="77777777" w:rsidR="008023A7" w:rsidRPr="00750346" w:rsidRDefault="008023A7" w:rsidP="00F464F4">
      <w:pPr>
        <w:pStyle w:val="ListParagraph"/>
        <w:rPr>
          <w:rFonts w:asciiTheme="minorHAnsi" w:hAnsiTheme="minorHAnsi" w:cstheme="minorHAnsi"/>
          <w:sz w:val="24"/>
          <w:szCs w:val="24"/>
        </w:rPr>
      </w:pPr>
      <w:r w:rsidRPr="00750346">
        <w:rPr>
          <w:rFonts w:asciiTheme="minorHAnsi" w:hAnsiTheme="minorHAnsi" w:cstheme="minorHAnsi"/>
          <w:sz w:val="24"/>
          <w:szCs w:val="24"/>
        </w:rPr>
        <w:t>Compression block construction is not acceptable.</w:t>
      </w:r>
    </w:p>
    <w:p w14:paraId="1C3837A1" w14:textId="77777777" w:rsidR="008023A7" w:rsidRPr="00750346" w:rsidRDefault="008023A7" w:rsidP="00F464F4">
      <w:pPr>
        <w:pStyle w:val="ListParagraph"/>
        <w:rPr>
          <w:rFonts w:asciiTheme="minorHAnsi" w:hAnsiTheme="minorHAnsi" w:cstheme="minorHAnsi"/>
          <w:sz w:val="24"/>
          <w:szCs w:val="24"/>
        </w:rPr>
      </w:pPr>
      <w:r w:rsidRPr="00750346">
        <w:rPr>
          <w:rFonts w:asciiTheme="minorHAnsi" w:hAnsiTheme="minorHAnsi" w:cstheme="minorHAnsi"/>
          <w:sz w:val="24"/>
          <w:szCs w:val="24"/>
        </w:rPr>
        <w:t>Pal</w:t>
      </w:r>
      <w:r w:rsidR="00656343">
        <w:rPr>
          <w:rFonts w:asciiTheme="minorHAnsi" w:hAnsiTheme="minorHAnsi" w:cstheme="minorHAnsi"/>
          <w:sz w:val="24"/>
          <w:szCs w:val="24"/>
        </w:rPr>
        <w:t>lets are to be securely wrapped and must be protected during shipment and storage.</w:t>
      </w:r>
    </w:p>
    <w:p w14:paraId="33BADBDA" w14:textId="77777777" w:rsidR="008023A7" w:rsidRPr="00750346" w:rsidRDefault="008023A7" w:rsidP="00F464F4">
      <w:pPr>
        <w:pStyle w:val="ListParagraph"/>
        <w:rPr>
          <w:rFonts w:asciiTheme="minorHAnsi" w:hAnsiTheme="minorHAnsi" w:cstheme="minorHAnsi"/>
          <w:sz w:val="24"/>
          <w:szCs w:val="24"/>
        </w:rPr>
      </w:pPr>
      <w:r w:rsidRPr="00750346">
        <w:rPr>
          <w:rFonts w:asciiTheme="minorHAnsi" w:hAnsiTheme="minorHAnsi" w:cstheme="minorHAnsi"/>
          <w:sz w:val="24"/>
          <w:szCs w:val="24"/>
        </w:rPr>
        <w:t>Loads are not to exceed the size of the pallet.</w:t>
      </w:r>
    </w:p>
    <w:p w14:paraId="22911529" w14:textId="77777777" w:rsidR="008023A7" w:rsidRPr="00750346" w:rsidRDefault="008023A7" w:rsidP="00F464F4">
      <w:pPr>
        <w:spacing w:after="0"/>
        <w:rPr>
          <w:rFonts w:cstheme="minorHAnsi"/>
        </w:rPr>
      </w:pPr>
      <w:r>
        <w:rPr>
          <w:rFonts w:cstheme="minorHAnsi"/>
        </w:rPr>
        <w:tab/>
        <w:t xml:space="preserve">Pallet must be </w:t>
      </w:r>
      <w:proofErr w:type="gramStart"/>
      <w:r>
        <w:rPr>
          <w:rFonts w:cstheme="minorHAnsi"/>
        </w:rPr>
        <w:t>two way</w:t>
      </w:r>
      <w:proofErr w:type="gramEnd"/>
      <w:r>
        <w:rPr>
          <w:rFonts w:cstheme="minorHAnsi"/>
        </w:rPr>
        <w:t xml:space="preserve"> entry</w:t>
      </w:r>
    </w:p>
    <w:p w14:paraId="32E58D01" w14:textId="77777777" w:rsidR="008023A7" w:rsidRPr="00750346" w:rsidRDefault="008023A7" w:rsidP="00F464F4">
      <w:pPr>
        <w:spacing w:after="0"/>
        <w:ind w:left="810" w:hanging="90"/>
        <w:rPr>
          <w:rFonts w:cstheme="minorHAnsi"/>
        </w:rPr>
      </w:pPr>
      <w:r w:rsidRPr="00750346">
        <w:rPr>
          <w:rFonts w:cstheme="minorHAnsi"/>
        </w:rPr>
        <w:t>Length:    44” minimum, 48” maximum</w:t>
      </w:r>
    </w:p>
    <w:p w14:paraId="2B5F214D" w14:textId="77777777" w:rsidR="008023A7" w:rsidRPr="00750346" w:rsidRDefault="008023A7" w:rsidP="00F464F4">
      <w:pPr>
        <w:spacing w:after="0"/>
        <w:ind w:left="810" w:hanging="90"/>
        <w:rPr>
          <w:rFonts w:cstheme="minorHAnsi"/>
        </w:rPr>
      </w:pPr>
      <w:r w:rsidRPr="00750346">
        <w:rPr>
          <w:rFonts w:cstheme="minorHAnsi"/>
        </w:rPr>
        <w:t>Width:     36” minimum, 48” maximum</w:t>
      </w:r>
    </w:p>
    <w:p w14:paraId="7B8D5AD0" w14:textId="77777777" w:rsidR="008023A7" w:rsidRPr="00750346" w:rsidRDefault="008023A7" w:rsidP="00F464F4">
      <w:pPr>
        <w:spacing w:after="0"/>
        <w:ind w:left="810" w:hanging="90"/>
        <w:rPr>
          <w:rFonts w:cstheme="minorHAnsi"/>
        </w:rPr>
      </w:pPr>
      <w:r w:rsidRPr="00750346">
        <w:rPr>
          <w:rFonts w:cstheme="minorHAnsi"/>
        </w:rPr>
        <w:t>Height:    5’6”, including pallet</w:t>
      </w:r>
    </w:p>
    <w:p w14:paraId="78E1E794" w14:textId="77777777" w:rsidR="008023A7" w:rsidRPr="00750346" w:rsidRDefault="008023A7" w:rsidP="008023A7">
      <w:pPr>
        <w:spacing w:after="0"/>
        <w:ind w:left="810" w:hanging="90"/>
        <w:rPr>
          <w:rFonts w:cstheme="minorHAnsi"/>
        </w:rPr>
      </w:pPr>
      <w:r w:rsidRPr="00750346">
        <w:rPr>
          <w:rFonts w:cstheme="minorHAnsi"/>
        </w:rPr>
        <w:t>Weight:   4,000 maximum gross lbs.</w:t>
      </w:r>
    </w:p>
    <w:p w14:paraId="0D7E0916" w14:textId="77777777" w:rsidR="008023A7" w:rsidRPr="00750346" w:rsidRDefault="008023A7" w:rsidP="008023A7">
      <w:pPr>
        <w:spacing w:after="0"/>
        <w:ind w:left="810" w:hanging="450"/>
        <w:rPr>
          <w:rFonts w:cstheme="minorHAnsi"/>
        </w:rPr>
      </w:pPr>
    </w:p>
    <w:p w14:paraId="372F4F42" w14:textId="77777777" w:rsidR="008023A7" w:rsidRPr="00750346" w:rsidRDefault="008023A7" w:rsidP="008023A7">
      <w:pPr>
        <w:spacing w:after="0"/>
        <w:ind w:firstLine="720"/>
        <w:rPr>
          <w:rFonts w:cstheme="minorHAnsi"/>
          <w:b/>
          <w:bCs/>
        </w:rPr>
      </w:pPr>
      <w:r w:rsidRPr="00750346">
        <w:rPr>
          <w:rFonts w:cstheme="minorHAnsi"/>
          <w:b/>
          <w:bCs/>
        </w:rPr>
        <w:t>All cartons should be labeled as follows:</w:t>
      </w:r>
    </w:p>
    <w:p w14:paraId="2D006EA5" w14:textId="77777777" w:rsidR="008023A7" w:rsidRPr="00750346" w:rsidRDefault="008023A7" w:rsidP="008023A7">
      <w:pPr>
        <w:pStyle w:val="ListParagraph"/>
        <w:rPr>
          <w:rFonts w:asciiTheme="minorHAnsi" w:hAnsiTheme="minorHAnsi" w:cstheme="minorHAnsi"/>
          <w:sz w:val="24"/>
          <w:szCs w:val="24"/>
        </w:rPr>
      </w:pPr>
      <w:r w:rsidRPr="00750346">
        <w:rPr>
          <w:rFonts w:asciiTheme="minorHAnsi" w:hAnsiTheme="minorHAnsi" w:cstheme="minorHAnsi"/>
          <w:sz w:val="24"/>
          <w:szCs w:val="24"/>
        </w:rPr>
        <w:t xml:space="preserve">Commodity Number (if </w:t>
      </w:r>
      <w:r w:rsidR="00616266">
        <w:rPr>
          <w:rFonts w:asciiTheme="minorHAnsi" w:hAnsiTheme="minorHAnsi" w:cstheme="minorHAnsi"/>
          <w:sz w:val="24"/>
          <w:szCs w:val="24"/>
        </w:rPr>
        <w:t>given</w:t>
      </w:r>
      <w:r w:rsidRPr="00750346">
        <w:rPr>
          <w:rFonts w:asciiTheme="minorHAnsi" w:hAnsiTheme="minorHAnsi" w:cstheme="minorHAnsi"/>
          <w:sz w:val="24"/>
          <w:szCs w:val="24"/>
        </w:rPr>
        <w:t>).</w:t>
      </w:r>
    </w:p>
    <w:p w14:paraId="04A1775A" w14:textId="77777777" w:rsidR="008023A7" w:rsidRPr="00750346" w:rsidRDefault="008023A7" w:rsidP="008023A7">
      <w:pPr>
        <w:pStyle w:val="ListParagraph"/>
        <w:rPr>
          <w:rFonts w:asciiTheme="minorHAnsi" w:hAnsiTheme="minorHAnsi" w:cstheme="minorHAnsi"/>
          <w:sz w:val="24"/>
          <w:szCs w:val="24"/>
        </w:rPr>
      </w:pPr>
      <w:r w:rsidRPr="00750346">
        <w:rPr>
          <w:rFonts w:asciiTheme="minorHAnsi" w:hAnsiTheme="minorHAnsi" w:cstheme="minorHAnsi"/>
          <w:sz w:val="24"/>
          <w:szCs w:val="24"/>
        </w:rPr>
        <w:t>Description or form number.</w:t>
      </w:r>
    </w:p>
    <w:p w14:paraId="416C6F24" w14:textId="77777777" w:rsidR="008023A7" w:rsidRPr="00750346" w:rsidRDefault="008023A7" w:rsidP="008023A7">
      <w:pPr>
        <w:pStyle w:val="ListParagraph"/>
        <w:rPr>
          <w:rFonts w:asciiTheme="minorHAnsi" w:hAnsiTheme="minorHAnsi" w:cstheme="minorHAnsi"/>
          <w:sz w:val="24"/>
          <w:szCs w:val="24"/>
        </w:rPr>
      </w:pPr>
      <w:r w:rsidRPr="00750346">
        <w:rPr>
          <w:rFonts w:asciiTheme="minorHAnsi" w:hAnsiTheme="minorHAnsi" w:cstheme="minorHAnsi"/>
          <w:sz w:val="24"/>
          <w:szCs w:val="24"/>
        </w:rPr>
        <w:t>Purchase order number (if applicable).</w:t>
      </w:r>
    </w:p>
    <w:p w14:paraId="77F0A1CD" w14:textId="77777777" w:rsidR="008023A7" w:rsidRDefault="00616266" w:rsidP="008023A7">
      <w:pPr>
        <w:pStyle w:val="ListParagraph"/>
        <w:rPr>
          <w:rFonts w:asciiTheme="minorHAnsi" w:hAnsiTheme="minorHAnsi" w:cstheme="minorHAnsi"/>
          <w:sz w:val="24"/>
          <w:szCs w:val="24"/>
        </w:rPr>
      </w:pPr>
      <w:r>
        <w:rPr>
          <w:rFonts w:asciiTheme="minorHAnsi" w:hAnsiTheme="minorHAnsi" w:cstheme="minorHAnsi"/>
          <w:sz w:val="24"/>
          <w:szCs w:val="24"/>
        </w:rPr>
        <w:t>Number per packages per carton, number of packages per carton</w:t>
      </w:r>
    </w:p>
    <w:p w14:paraId="657C1AA0" w14:textId="77777777" w:rsidR="00616266" w:rsidRDefault="00616266" w:rsidP="008023A7">
      <w:pPr>
        <w:pStyle w:val="ListParagraph"/>
        <w:rPr>
          <w:rFonts w:asciiTheme="minorHAnsi" w:hAnsiTheme="minorHAnsi" w:cstheme="minorHAnsi"/>
          <w:sz w:val="24"/>
          <w:szCs w:val="24"/>
        </w:rPr>
      </w:pPr>
      <w:r>
        <w:rPr>
          <w:rFonts w:asciiTheme="minorHAnsi" w:hAnsiTheme="minorHAnsi" w:cstheme="minorHAnsi"/>
          <w:sz w:val="24"/>
          <w:szCs w:val="24"/>
        </w:rPr>
        <w:t>Total number of pieces per carton</w:t>
      </w:r>
    </w:p>
    <w:p w14:paraId="65164E5B" w14:textId="77777777" w:rsidR="00656343" w:rsidRPr="00750346" w:rsidRDefault="00656343" w:rsidP="008023A7">
      <w:pPr>
        <w:pStyle w:val="ListParagraph"/>
        <w:rPr>
          <w:rFonts w:asciiTheme="minorHAnsi" w:hAnsiTheme="minorHAnsi" w:cstheme="minorHAnsi"/>
          <w:sz w:val="24"/>
          <w:szCs w:val="24"/>
        </w:rPr>
      </w:pPr>
      <w:r>
        <w:rPr>
          <w:rFonts w:asciiTheme="minorHAnsi" w:hAnsiTheme="minorHAnsi" w:cstheme="minorHAnsi"/>
          <w:sz w:val="24"/>
          <w:szCs w:val="24"/>
        </w:rPr>
        <w:t>Total cartons per skid</w:t>
      </w:r>
    </w:p>
    <w:p w14:paraId="23C8D7EB" w14:textId="77777777" w:rsidR="008023A7" w:rsidRPr="00CA09BB" w:rsidRDefault="008023A7" w:rsidP="00CA09BB">
      <w:pPr>
        <w:pStyle w:val="ListParagraph"/>
        <w:rPr>
          <w:rFonts w:asciiTheme="minorHAnsi" w:hAnsiTheme="minorHAnsi" w:cstheme="minorHAnsi"/>
          <w:sz w:val="24"/>
          <w:szCs w:val="24"/>
        </w:rPr>
      </w:pPr>
      <w:r w:rsidRPr="00750346">
        <w:rPr>
          <w:rFonts w:asciiTheme="minorHAnsi" w:hAnsiTheme="minorHAnsi" w:cstheme="minorHAnsi"/>
          <w:sz w:val="24"/>
          <w:szCs w:val="24"/>
        </w:rPr>
        <w:t>Partial cartons should be placed on the top of the pallet and marked for easy identification.</w:t>
      </w:r>
    </w:p>
    <w:p w14:paraId="6B102A8F" w14:textId="77777777" w:rsidR="008023A7" w:rsidRDefault="008023A7" w:rsidP="00616266">
      <w:pPr>
        <w:spacing w:after="0"/>
        <w:ind w:firstLine="720"/>
        <w:rPr>
          <w:rFonts w:cstheme="minorHAnsi"/>
          <w:b/>
          <w:bCs/>
        </w:rPr>
      </w:pPr>
      <w:r w:rsidRPr="00750346">
        <w:rPr>
          <w:rFonts w:cstheme="minorHAnsi"/>
          <w:b/>
          <w:bCs/>
        </w:rPr>
        <w:t>All cartons should be uniform in size and quantity.</w:t>
      </w:r>
    </w:p>
    <w:p w14:paraId="663DA822" w14:textId="77777777" w:rsidR="00C61656" w:rsidRDefault="00C61656" w:rsidP="008023A7">
      <w:pPr>
        <w:spacing w:after="0"/>
      </w:pPr>
    </w:p>
    <w:p w14:paraId="666807AD" w14:textId="77777777" w:rsidR="00916C75" w:rsidRDefault="00916C75" w:rsidP="008023A7">
      <w:pPr>
        <w:spacing w:after="0"/>
      </w:pPr>
    </w:p>
    <w:p w14:paraId="3FFB6432" w14:textId="77777777" w:rsidR="00F464F4" w:rsidRDefault="00F464F4" w:rsidP="00916C75">
      <w:pPr>
        <w:rPr>
          <w:b/>
        </w:rPr>
      </w:pPr>
    </w:p>
    <w:p w14:paraId="2A3F9EAB" w14:textId="77777777" w:rsidR="00916C75" w:rsidRPr="00746C50" w:rsidRDefault="00916C75" w:rsidP="00F464F4">
      <w:pPr>
        <w:spacing w:after="0"/>
        <w:rPr>
          <w:b/>
        </w:rPr>
      </w:pPr>
      <w:r w:rsidRPr="00746C50">
        <w:rPr>
          <w:b/>
        </w:rPr>
        <w:t>Delivery</w:t>
      </w:r>
    </w:p>
    <w:p w14:paraId="65B6CB0E" w14:textId="77777777" w:rsidR="00916C75" w:rsidRDefault="00656343" w:rsidP="00656343">
      <w:pPr>
        <w:spacing w:after="0"/>
        <w:ind w:left="720"/>
      </w:pPr>
      <w:r>
        <w:lastRenderedPageBreak/>
        <w:t>General Services Building d</w:t>
      </w:r>
      <w:r w:rsidR="00916C75">
        <w:t>ock hours are from 8:00 am to 3:30 pm, M-F. Note we are closed on standard holidays.</w:t>
      </w:r>
    </w:p>
    <w:p w14:paraId="3098B61F" w14:textId="77777777" w:rsidR="00916C75" w:rsidRDefault="00916C75" w:rsidP="00F464F4">
      <w:pPr>
        <w:spacing w:after="0"/>
        <w:ind w:left="720"/>
      </w:pPr>
      <w:r>
        <w:t>Drivers must obtain an entry pass to proceed to the dock. Please stop in at the front office to obtain a permit before going to the dock. Drivers will need Identification to obtain a pass.</w:t>
      </w:r>
    </w:p>
    <w:p w14:paraId="6D8F9B86" w14:textId="77777777" w:rsidR="00746C50" w:rsidRDefault="00746C50" w:rsidP="00F464F4">
      <w:pPr>
        <w:spacing w:after="0"/>
        <w:ind w:left="720"/>
      </w:pPr>
      <w:r>
        <w:t>Our physical address is General Service Building, 7461 Crowner Dr., Lansing MI 48913.</w:t>
      </w:r>
    </w:p>
    <w:p w14:paraId="394E62D5" w14:textId="77777777" w:rsidR="00746C50" w:rsidRDefault="00746C50" w:rsidP="00F464F4">
      <w:pPr>
        <w:spacing w:after="0"/>
        <w:ind w:left="720"/>
      </w:pPr>
      <w:r>
        <w:t xml:space="preserve">If using a GPS enter Dimondale as the city. </w:t>
      </w:r>
    </w:p>
    <w:p w14:paraId="0F3268AA" w14:textId="77777777" w:rsidR="00746C50" w:rsidRDefault="00746C50" w:rsidP="00746C50">
      <w:pPr>
        <w:spacing w:after="0"/>
      </w:pPr>
    </w:p>
    <w:p w14:paraId="1BE5E8B9" w14:textId="77777777" w:rsidR="00916C75" w:rsidRPr="00F464F4" w:rsidRDefault="00F464F4" w:rsidP="00916C75">
      <w:pPr>
        <w:spacing w:after="0"/>
        <w:rPr>
          <w:b/>
        </w:rPr>
      </w:pPr>
      <w:r w:rsidRPr="00F464F4">
        <w:rPr>
          <w:b/>
        </w:rPr>
        <w:t>Direct Shipments (if instructed to ship direct)</w:t>
      </w:r>
    </w:p>
    <w:p w14:paraId="5E1DC611" w14:textId="77777777" w:rsidR="003846E8" w:rsidRDefault="003846E8" w:rsidP="00141FF7">
      <w:pPr>
        <w:spacing w:after="0"/>
        <w:ind w:left="720"/>
        <w:rPr>
          <w:rFonts w:cstheme="minorHAnsi"/>
          <w:bCs/>
        </w:rPr>
      </w:pPr>
      <w:r w:rsidRPr="003846E8">
        <w:rPr>
          <w:rFonts w:cstheme="minorHAnsi"/>
          <w:bCs/>
        </w:rPr>
        <w:t xml:space="preserve">Jobs that are NOT shipped directly to 7461 Crowner Drive REQUIRE a signed packing slip to be faxed </w:t>
      </w:r>
      <w:r w:rsidR="00141FF7">
        <w:rPr>
          <w:rFonts w:cstheme="minorHAnsi"/>
          <w:bCs/>
        </w:rPr>
        <w:t>or emailed to:</w:t>
      </w:r>
    </w:p>
    <w:p w14:paraId="3744513E" w14:textId="0ACC1CB9" w:rsidR="003846E8" w:rsidRDefault="001F5EDA" w:rsidP="003846E8">
      <w:pPr>
        <w:spacing w:after="0"/>
        <w:ind w:firstLine="720"/>
        <w:rPr>
          <w:rFonts w:cstheme="minorHAnsi"/>
          <w:bCs/>
        </w:rPr>
      </w:pPr>
      <w:r>
        <w:rPr>
          <w:rFonts w:cstheme="minorHAnsi"/>
          <w:bCs/>
        </w:rPr>
        <w:t>Andrew Hale</w:t>
      </w:r>
    </w:p>
    <w:p w14:paraId="52ED93E9" w14:textId="77777777" w:rsidR="00141FF7" w:rsidRDefault="00141FF7" w:rsidP="003846E8">
      <w:pPr>
        <w:spacing w:after="0"/>
        <w:ind w:firstLine="720"/>
        <w:rPr>
          <w:rFonts w:cstheme="minorHAnsi"/>
          <w:bCs/>
        </w:rPr>
      </w:pPr>
      <w:r>
        <w:rPr>
          <w:rFonts w:cstheme="minorHAnsi"/>
          <w:bCs/>
        </w:rPr>
        <w:t>PMM</w:t>
      </w:r>
    </w:p>
    <w:p w14:paraId="7F502A0E" w14:textId="43F5CFFD" w:rsidR="00141FF7" w:rsidRDefault="00141FF7" w:rsidP="003846E8">
      <w:pPr>
        <w:spacing w:after="0"/>
        <w:ind w:firstLine="720"/>
        <w:rPr>
          <w:rStyle w:val="Hyperlink"/>
        </w:rPr>
      </w:pPr>
      <w:r>
        <w:rPr>
          <w:rFonts w:cstheme="minorHAnsi"/>
          <w:bCs/>
        </w:rPr>
        <w:t xml:space="preserve">Email- </w:t>
      </w:r>
      <w:r w:rsidR="001F5EDA" w:rsidRPr="001F5EDA">
        <w:t>halea3@m</w:t>
      </w:r>
      <w:r w:rsidR="001F5EDA">
        <w:t>ichigan.gov</w:t>
      </w:r>
    </w:p>
    <w:p w14:paraId="416A682D" w14:textId="2B5F692A" w:rsidR="00141FF7" w:rsidRDefault="00141FF7" w:rsidP="003846E8">
      <w:pPr>
        <w:spacing w:after="0"/>
        <w:ind w:firstLine="720"/>
        <w:rPr>
          <w:rStyle w:val="Hyperlink"/>
          <w:color w:val="auto"/>
          <w:u w:val="none"/>
        </w:rPr>
      </w:pPr>
      <w:r w:rsidRPr="00141FF7">
        <w:rPr>
          <w:rStyle w:val="Hyperlink"/>
          <w:color w:val="auto"/>
          <w:u w:val="none"/>
        </w:rPr>
        <w:t xml:space="preserve">Fax- </w:t>
      </w:r>
      <w:r>
        <w:rPr>
          <w:rStyle w:val="Hyperlink"/>
          <w:color w:val="auto"/>
          <w:u w:val="none"/>
        </w:rPr>
        <w:t>517-</w:t>
      </w:r>
      <w:r w:rsidR="00442995">
        <w:rPr>
          <w:rStyle w:val="Hyperlink"/>
          <w:color w:val="auto"/>
          <w:u w:val="none"/>
        </w:rPr>
        <w:t>636-7732</w:t>
      </w:r>
    </w:p>
    <w:p w14:paraId="2A2B6163" w14:textId="77777777" w:rsidR="00656343" w:rsidRPr="00141FF7" w:rsidRDefault="00656343" w:rsidP="003846E8">
      <w:pPr>
        <w:spacing w:after="0"/>
        <w:ind w:firstLine="720"/>
        <w:rPr>
          <w:rFonts w:cstheme="minorHAnsi"/>
          <w:bCs/>
        </w:rPr>
      </w:pPr>
      <w:r>
        <w:rPr>
          <w:rStyle w:val="Hyperlink"/>
          <w:color w:val="auto"/>
          <w:u w:val="none"/>
        </w:rPr>
        <w:t>Notification of shipment and expected time of arrival is required.</w:t>
      </w:r>
    </w:p>
    <w:p w14:paraId="5D43E10A" w14:textId="77777777" w:rsidR="002B2999" w:rsidRDefault="002B2999" w:rsidP="003846E8">
      <w:pPr>
        <w:spacing w:after="0"/>
        <w:ind w:firstLine="720"/>
        <w:rPr>
          <w:rFonts w:cstheme="minorHAnsi"/>
          <w:bCs/>
        </w:rPr>
      </w:pPr>
    </w:p>
    <w:p w14:paraId="101D20D1" w14:textId="77777777" w:rsidR="002B2999" w:rsidRPr="002B2999" w:rsidRDefault="002B2999" w:rsidP="002B2999">
      <w:pPr>
        <w:spacing w:after="0"/>
        <w:ind w:firstLine="90"/>
        <w:rPr>
          <w:rFonts w:cstheme="minorHAnsi"/>
          <w:b/>
          <w:bCs/>
        </w:rPr>
      </w:pPr>
      <w:r w:rsidRPr="002B2999">
        <w:rPr>
          <w:rFonts w:cstheme="minorHAnsi"/>
          <w:b/>
          <w:bCs/>
        </w:rPr>
        <w:t>Invoicing</w:t>
      </w:r>
    </w:p>
    <w:p w14:paraId="48809FC8" w14:textId="0E77AA50" w:rsidR="002B2999" w:rsidRDefault="002B2999" w:rsidP="002B2999">
      <w:pPr>
        <w:spacing w:after="0"/>
        <w:rPr>
          <w:rFonts w:cstheme="minorHAnsi"/>
          <w:bCs/>
        </w:rPr>
      </w:pPr>
      <w:r>
        <w:rPr>
          <w:rFonts w:cstheme="minorHAnsi"/>
          <w:bCs/>
        </w:rPr>
        <w:tab/>
        <w:t xml:space="preserve">Invoices should be </w:t>
      </w:r>
      <w:r w:rsidR="001F5EDA">
        <w:rPr>
          <w:rFonts w:cstheme="minorHAnsi"/>
          <w:bCs/>
        </w:rPr>
        <w:t>emailed</w:t>
      </w:r>
      <w:r>
        <w:rPr>
          <w:rFonts w:cstheme="minorHAnsi"/>
          <w:bCs/>
        </w:rPr>
        <w:t xml:space="preserve"> to</w:t>
      </w:r>
      <w:r w:rsidR="00A12077">
        <w:rPr>
          <w:rFonts w:cstheme="minorHAnsi"/>
          <w:bCs/>
        </w:rPr>
        <w:t xml:space="preserve"> the following </w:t>
      </w:r>
      <w:r w:rsidR="00A12077" w:rsidRPr="00D90F25">
        <w:rPr>
          <w:rFonts w:cstheme="minorHAnsi"/>
          <w:b/>
          <w:bCs/>
          <w:u w:val="single"/>
        </w:rPr>
        <w:t>in addition</w:t>
      </w:r>
      <w:r w:rsidR="00A12077">
        <w:rPr>
          <w:rFonts w:cstheme="minorHAnsi"/>
          <w:bCs/>
        </w:rPr>
        <w:t xml:space="preserve"> to </w:t>
      </w:r>
      <w:proofErr w:type="gramStart"/>
      <w:r w:rsidR="00A12077">
        <w:rPr>
          <w:rFonts w:cstheme="minorHAnsi"/>
          <w:bCs/>
        </w:rPr>
        <w:t>entering into</w:t>
      </w:r>
      <w:proofErr w:type="gramEnd"/>
      <w:r w:rsidR="00A12077">
        <w:rPr>
          <w:rFonts w:cstheme="minorHAnsi"/>
          <w:bCs/>
        </w:rPr>
        <w:t xml:space="preserve"> the VSS system</w:t>
      </w:r>
      <w:r>
        <w:rPr>
          <w:rFonts w:cstheme="minorHAnsi"/>
          <w:bCs/>
        </w:rPr>
        <w:t>:</w:t>
      </w:r>
    </w:p>
    <w:p w14:paraId="52F91F60" w14:textId="1FCD6EA5" w:rsidR="002B2999" w:rsidRDefault="002B2999" w:rsidP="001F5EDA">
      <w:pPr>
        <w:spacing w:after="0"/>
        <w:rPr>
          <w:rFonts w:cstheme="minorHAnsi"/>
          <w:bCs/>
        </w:rPr>
      </w:pPr>
      <w:r>
        <w:rPr>
          <w:rFonts w:cstheme="minorHAnsi"/>
          <w:bCs/>
        </w:rPr>
        <w:tab/>
      </w:r>
      <w:r>
        <w:rPr>
          <w:rFonts w:cstheme="minorHAnsi"/>
          <w:bCs/>
        </w:rPr>
        <w:tab/>
      </w:r>
    </w:p>
    <w:p w14:paraId="3A3593B8" w14:textId="77777777" w:rsidR="002B2999" w:rsidRDefault="002B2999" w:rsidP="002B2999">
      <w:pPr>
        <w:spacing w:after="0"/>
        <w:rPr>
          <w:rFonts w:cstheme="minorHAnsi"/>
          <w:bCs/>
        </w:rPr>
      </w:pPr>
    </w:p>
    <w:p w14:paraId="3470DEA0" w14:textId="6717483B" w:rsidR="002B2999" w:rsidRDefault="002B2999" w:rsidP="002B2999">
      <w:pPr>
        <w:spacing w:after="0"/>
      </w:pPr>
      <w:r>
        <w:rPr>
          <w:rFonts w:cstheme="minorHAnsi"/>
          <w:bCs/>
        </w:rPr>
        <w:tab/>
      </w:r>
      <w:r>
        <w:rPr>
          <w:rFonts w:cstheme="minorHAnsi"/>
          <w:bCs/>
        </w:rPr>
        <w:tab/>
      </w:r>
      <w:r w:rsidR="001F5EDA">
        <w:rPr>
          <w:rFonts w:cstheme="minorHAnsi"/>
          <w:bCs/>
        </w:rPr>
        <w:t xml:space="preserve">E-Mail </w:t>
      </w:r>
      <w:r>
        <w:rPr>
          <w:rFonts w:cstheme="minorHAnsi"/>
          <w:bCs/>
        </w:rPr>
        <w:t xml:space="preserve">directly to </w:t>
      </w:r>
      <w:r w:rsidR="001F5EDA">
        <w:rPr>
          <w:rFonts w:cstheme="minorHAnsi"/>
          <w:bCs/>
        </w:rPr>
        <w:t>Printing Services</w:t>
      </w:r>
      <w:r>
        <w:rPr>
          <w:rFonts w:cstheme="minorHAnsi"/>
          <w:bCs/>
        </w:rPr>
        <w:t xml:space="preserve"> at </w:t>
      </w:r>
      <w:r w:rsidR="001F5EDA" w:rsidRPr="001F5EDA">
        <w:t>DTMB-PrintingS</w:t>
      </w:r>
      <w:r w:rsidR="001F5EDA">
        <w:t>ervices@michigan.gov</w:t>
      </w:r>
    </w:p>
    <w:p w14:paraId="69195F5D" w14:textId="77777777" w:rsidR="002B2999" w:rsidRPr="002B2999" w:rsidRDefault="002B2999" w:rsidP="002B2999">
      <w:pPr>
        <w:spacing w:after="0"/>
        <w:rPr>
          <w:rFonts w:cstheme="minorHAnsi"/>
          <w:bCs/>
        </w:rPr>
      </w:pPr>
    </w:p>
    <w:p w14:paraId="0D6C5851" w14:textId="77777777" w:rsidR="00F464F4" w:rsidRPr="00656343" w:rsidRDefault="00656343" w:rsidP="00916C75">
      <w:pPr>
        <w:spacing w:after="0"/>
        <w:rPr>
          <w:b/>
        </w:rPr>
      </w:pPr>
      <w:r w:rsidRPr="00656343">
        <w:rPr>
          <w:b/>
        </w:rPr>
        <w:t>Electronic Copy</w:t>
      </w:r>
    </w:p>
    <w:p w14:paraId="1084D3A0" w14:textId="77777777" w:rsidR="00656343" w:rsidRDefault="00656343" w:rsidP="00656343">
      <w:pPr>
        <w:spacing w:after="0"/>
        <w:ind w:left="810" w:hanging="810"/>
        <w:rPr>
          <w:color w:val="FF0000"/>
        </w:rPr>
      </w:pPr>
      <w:r>
        <w:rPr>
          <w:sz w:val="18"/>
        </w:rPr>
        <w:tab/>
      </w:r>
      <w:r w:rsidRPr="00656343">
        <w:t xml:space="preserve">All material shall become the property of the State of Michigan and must be returned upon request. Electronic Copy should be in its source software and must include all revisions, fonts and images. Electronic copy </w:t>
      </w:r>
      <w:r w:rsidR="00D90F25">
        <w:t>should also be supplied in a PDF</w:t>
      </w:r>
      <w:r w:rsidRPr="00656343">
        <w:t xml:space="preserve"> format.   </w:t>
      </w:r>
    </w:p>
    <w:p w14:paraId="52B75D71" w14:textId="77777777" w:rsidR="00656343" w:rsidRDefault="00656343" w:rsidP="00916C75">
      <w:pPr>
        <w:spacing w:after="0"/>
        <w:rPr>
          <w:sz w:val="18"/>
        </w:rPr>
      </w:pPr>
    </w:p>
    <w:p w14:paraId="5F889A5B" w14:textId="77777777" w:rsidR="00656343" w:rsidRDefault="00656343" w:rsidP="00916C75">
      <w:pPr>
        <w:spacing w:after="0"/>
        <w:rPr>
          <w:sz w:val="18"/>
        </w:rPr>
      </w:pPr>
    </w:p>
    <w:p w14:paraId="16967AE4" w14:textId="77777777" w:rsidR="00656343" w:rsidRDefault="00656343" w:rsidP="00916C75">
      <w:pPr>
        <w:spacing w:after="0"/>
        <w:rPr>
          <w:sz w:val="18"/>
        </w:rPr>
      </w:pPr>
    </w:p>
    <w:p w14:paraId="25F52A89" w14:textId="77777777" w:rsidR="00656343" w:rsidRDefault="00656343" w:rsidP="00916C75">
      <w:pPr>
        <w:spacing w:after="0"/>
        <w:rPr>
          <w:sz w:val="18"/>
        </w:rPr>
      </w:pPr>
    </w:p>
    <w:p w14:paraId="496D9BF7" w14:textId="77777777" w:rsidR="00656343" w:rsidRDefault="00656343" w:rsidP="00916C75">
      <w:pPr>
        <w:spacing w:after="0"/>
        <w:rPr>
          <w:sz w:val="18"/>
        </w:rPr>
      </w:pPr>
    </w:p>
    <w:p w14:paraId="0D05368A" w14:textId="4F7FFA6E" w:rsidR="00656343" w:rsidRPr="003846E8" w:rsidRDefault="00656343" w:rsidP="00916C75">
      <w:pPr>
        <w:spacing w:after="0"/>
        <w:rPr>
          <w:sz w:val="18"/>
        </w:rPr>
      </w:pPr>
      <w:r>
        <w:rPr>
          <w:sz w:val="18"/>
        </w:rPr>
        <w:t xml:space="preserve">Rev. </w:t>
      </w:r>
      <w:r w:rsidR="001F5EDA">
        <w:rPr>
          <w:sz w:val="18"/>
        </w:rPr>
        <w:t>3/14/23</w:t>
      </w:r>
    </w:p>
    <w:sectPr w:rsidR="00656343" w:rsidRPr="003846E8" w:rsidSect="006162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D0396"/>
    <w:multiLevelType w:val="hybridMultilevel"/>
    <w:tmpl w:val="7458A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B3707C5"/>
    <w:multiLevelType w:val="hybridMultilevel"/>
    <w:tmpl w:val="89B45F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10235F3"/>
    <w:multiLevelType w:val="hybridMultilevel"/>
    <w:tmpl w:val="D60640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3886955">
    <w:abstractNumId w:val="1"/>
  </w:num>
  <w:num w:numId="2" w16cid:durableId="1418676790">
    <w:abstractNumId w:val="2"/>
  </w:num>
  <w:num w:numId="3" w16cid:durableId="19489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61"/>
    <w:rsid w:val="00045061"/>
    <w:rsid w:val="00141FF7"/>
    <w:rsid w:val="001F5EDA"/>
    <w:rsid w:val="00206576"/>
    <w:rsid w:val="00255D63"/>
    <w:rsid w:val="002B2999"/>
    <w:rsid w:val="003846E8"/>
    <w:rsid w:val="00442995"/>
    <w:rsid w:val="00616266"/>
    <w:rsid w:val="00656343"/>
    <w:rsid w:val="006B42A0"/>
    <w:rsid w:val="006F5238"/>
    <w:rsid w:val="00721AEB"/>
    <w:rsid w:val="00746C50"/>
    <w:rsid w:val="008023A7"/>
    <w:rsid w:val="00916C75"/>
    <w:rsid w:val="00A12077"/>
    <w:rsid w:val="00C61656"/>
    <w:rsid w:val="00CA09BB"/>
    <w:rsid w:val="00CC0D1C"/>
    <w:rsid w:val="00D90F25"/>
    <w:rsid w:val="00F345F2"/>
    <w:rsid w:val="00F464F4"/>
    <w:rsid w:val="00F8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58F7"/>
  <w15:chartTrackingRefBased/>
  <w15:docId w15:val="{33A3BE16-E3D7-4A40-8DA2-2B36D04C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238"/>
    <w:rPr>
      <w:color w:val="0563C1" w:themeColor="hyperlink"/>
      <w:u w:val="single"/>
    </w:rPr>
  </w:style>
  <w:style w:type="paragraph" w:styleId="ListParagraph">
    <w:name w:val="List Paragraph"/>
    <w:basedOn w:val="Normal"/>
    <w:uiPriority w:val="34"/>
    <w:qFormat/>
    <w:rsid w:val="008023A7"/>
    <w:pPr>
      <w:spacing w:after="0" w:line="240" w:lineRule="auto"/>
      <w:ind w:left="720"/>
    </w:pPr>
    <w:rPr>
      <w:rFonts w:ascii="Calibri" w:eastAsia="Calibri" w:hAnsi="Calibri" w:cs="Calibri"/>
    </w:rPr>
  </w:style>
  <w:style w:type="paragraph" w:styleId="BalloonText">
    <w:name w:val="Balloon Text"/>
    <w:basedOn w:val="Normal"/>
    <w:link w:val="BalloonTextChar"/>
    <w:uiPriority w:val="99"/>
    <w:semiHidden/>
    <w:unhideWhenUsed/>
    <w:rsid w:val="00CA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9BB"/>
    <w:rPr>
      <w:rFonts w:ascii="Segoe UI" w:hAnsi="Segoe UI" w:cs="Segoe UI"/>
      <w:sz w:val="18"/>
      <w:szCs w:val="18"/>
    </w:rPr>
  </w:style>
  <w:style w:type="character" w:styleId="UnresolvedMention">
    <w:name w:val="Unresolved Mention"/>
    <w:basedOn w:val="DefaultParagraphFont"/>
    <w:uiPriority w:val="99"/>
    <w:semiHidden/>
    <w:unhideWhenUsed/>
    <w:rsid w:val="001F5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lea3@michiga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Mark (DTMB)</dc:creator>
  <cp:keywords/>
  <dc:description/>
  <cp:lastModifiedBy>Hale, Andrew (DTMB)</cp:lastModifiedBy>
  <cp:revision>6</cp:revision>
  <cp:lastPrinted>2017-06-15T17:45:00Z</cp:lastPrinted>
  <dcterms:created xsi:type="dcterms:W3CDTF">2017-10-11T18:01:00Z</dcterms:created>
  <dcterms:modified xsi:type="dcterms:W3CDTF">2025-06-30T14:15:00Z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2023-03-14T16:28:34Z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9a99795a-582a-4ed6-941b-721a68b3f963</vt:lpwstr>
  </property>
  <property fmtid="{D5CDD505-2E9C-101B-9397-08002B2CF9AE}" pid="8" name="MSIP_Label_2f46dfe0-534f-4c95-815c-5b1af86b9823_ContentBits">
    <vt:lpwstr>0</vt:lpwstr>
  </property>
</Properties>
</file>